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6" w:rsidRPr="000A1A81" w:rsidRDefault="00BC6B26">
      <w:pPr>
        <w:rPr>
          <w:rFonts w:ascii="Times New Roman" w:hAnsi="Times New Roman"/>
          <w:b/>
          <w:i w:val="0"/>
          <w:szCs w:val="24"/>
          <w:lang w:val="hr-HR"/>
        </w:rPr>
      </w:pPr>
    </w:p>
    <w:p w:rsidR="00953F60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7"/>
      </w:tblGrid>
      <w:tr w:rsidR="00953F60" w:rsidRPr="005F62B2" w:rsidTr="00F56859">
        <w:tc>
          <w:tcPr>
            <w:tcW w:w="5117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901"/>
            </w:tblGrid>
            <w:tr w:rsidR="00953F60" w:rsidRPr="005F62B2" w:rsidTr="00F56859">
              <w:tc>
                <w:tcPr>
                  <w:tcW w:w="4077" w:type="dxa"/>
                </w:tcPr>
                <w:tbl>
                  <w:tblPr>
                    <w:tblW w:w="4685" w:type="dxa"/>
                    <w:tblLook w:val="0000" w:firstRow="0" w:lastRow="0" w:firstColumn="0" w:lastColumn="0" w:noHBand="0" w:noVBand="0"/>
                  </w:tblPr>
                  <w:tblGrid>
                    <w:gridCol w:w="4685"/>
                  </w:tblGrid>
                  <w:tr w:rsidR="00953F60" w:rsidRPr="005F62B2" w:rsidTr="00F56859">
                    <w:tc>
                      <w:tcPr>
                        <w:tcW w:w="4685" w:type="dxa"/>
                      </w:tcPr>
                      <w:tbl>
                        <w:tblPr>
                          <w:tblW w:w="4459" w:type="dxa"/>
                          <w:tblLook w:val="0000" w:firstRow="0" w:lastRow="0" w:firstColumn="0" w:lastColumn="0" w:noHBand="0" w:noVBand="0"/>
                        </w:tblPr>
                        <w:tblGrid>
                          <w:gridCol w:w="636"/>
                          <w:gridCol w:w="3823"/>
                        </w:tblGrid>
                        <w:tr w:rsidR="00953F60" w:rsidRPr="005F62B2" w:rsidTr="00F56859">
                          <w:tc>
                            <w:tcPr>
                              <w:tcW w:w="4459" w:type="dxa"/>
                              <w:gridSpan w:val="2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 xml:space="preserve">                            </w:t>
                              </w:r>
                              <w:r w:rsidR="00743759"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409575" cy="504825"/>
                                    <wp:effectExtent l="0" t="0" r="9525" b="9525"/>
                                    <wp:docPr id="1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04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iCs/>
                                  <w:szCs w:val="24"/>
                                  <w:lang w:val="hr-HR"/>
                                </w:rPr>
                                <w:t xml:space="preserve">  R E P U B L I K A   H R V A T S K A   </w:t>
                              </w:r>
                              <w:r w:rsidRPr="005F62B2"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  <w:t>POŽEŠKO-SLAVONSKA ŽUPANIJA</w:t>
                              </w:r>
                            </w:p>
                            <w:tbl>
                              <w:tblPr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"/>
                                <w:gridCol w:w="3490"/>
                              </w:tblGrid>
                              <w:tr w:rsidR="00953F60" w:rsidRPr="005F62B2" w:rsidTr="00F56859">
                                <w:tc>
                                  <w:tcPr>
                                    <w:tcW w:w="729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490" w:type="dxa"/>
                                  </w:tcPr>
                                  <w:p w:rsidR="00953F60" w:rsidRPr="005F62B2" w:rsidRDefault="00953F60" w:rsidP="00F56859">
                                    <w:pPr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</w:pPr>
                                    <w:r w:rsidRPr="005F62B2">
                                      <w:rPr>
                                        <w:rFonts w:ascii="Times New Roman" w:hAnsi="Times New Roman"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 GRAD PLETERNICA</w:t>
                                    </w:r>
                                    <w:r w:rsidRPr="005F62B2">
                                      <w:rPr>
                                        <w:rFonts w:ascii="Times New Roman" w:hAnsi="Times New Roman"/>
                                        <w:b/>
                                        <w:i w:val="0"/>
                                        <w:szCs w:val="24"/>
                                        <w:lang w:val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</w:p>
                          </w:tc>
                        </w:tr>
                        <w:tr w:rsidR="00953F60" w:rsidRPr="005F62B2" w:rsidTr="00F56859">
                          <w:tc>
                            <w:tcPr>
                              <w:tcW w:w="636" w:type="dxa"/>
                              <w:vAlign w:val="center"/>
                            </w:tcPr>
                            <w:p w:rsidR="00953F60" w:rsidRPr="005F62B2" w:rsidRDefault="00CC4519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  <w:noProof/>
                                  <w:szCs w:val="24"/>
                                  <w:lang w:val="hr-HR"/>
                                </w:rPr>
                                <w:drawing>
                                  <wp:inline distT="0" distB="0" distL="0" distR="0">
                                    <wp:extent cx="238125" cy="333375"/>
                                    <wp:effectExtent l="0" t="0" r="9525" b="9525"/>
                                    <wp:docPr id="4" name="Slika 1" descr="images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lika 1" descr="images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823" w:type="dxa"/>
                              <w:vAlign w:val="center"/>
                            </w:tcPr>
                            <w:p w:rsidR="00953F60" w:rsidRPr="005F62B2" w:rsidRDefault="00953F60" w:rsidP="00F56859">
                              <w:pPr>
                                <w:rPr>
                                  <w:rFonts w:ascii="Times New Roman" w:hAnsi="Times New Roman"/>
                                  <w:i w:val="0"/>
                                  <w:szCs w:val="24"/>
                                  <w:lang w:val="hr-HR"/>
                                </w:rPr>
                              </w:pPr>
                              <w:r w:rsidRPr="005F62B2">
                                <w:rPr>
                                  <w:rFonts w:ascii="Times New Roman" w:hAnsi="Times New Roman"/>
                                  <w:b/>
                                  <w:i w:val="0"/>
                                  <w:szCs w:val="24"/>
                                  <w:lang w:val="hr-HR"/>
                                </w:rPr>
                                <w:t xml:space="preserve">     G r a d s k o   v i j e ć e</w:t>
                              </w:r>
                            </w:p>
                          </w:tc>
                        </w:tr>
                      </w:tbl>
                      <w:p w:rsidR="00953F60" w:rsidRPr="005F62B2" w:rsidRDefault="00953F60" w:rsidP="00F56859">
                        <w:pPr>
                          <w:rPr>
                            <w:rFonts w:ascii="Times New Roman" w:hAnsi="Times New Roman"/>
                            <w:i w:val="0"/>
                            <w:szCs w:val="24"/>
                            <w:lang w:val="hr-HR"/>
                          </w:rPr>
                        </w:pPr>
                      </w:p>
                    </w:tc>
                  </w:tr>
                </w:tbl>
                <w:p w:rsidR="00953F60" w:rsidRPr="005F62B2" w:rsidRDefault="00953F60" w:rsidP="00F56859">
                  <w:pPr>
                    <w:rPr>
                      <w:rFonts w:ascii="Times New Roman" w:hAnsi="Times New Roman"/>
                      <w:i w:val="0"/>
                      <w:szCs w:val="24"/>
                      <w:lang w:val="hr-HR"/>
                    </w:rPr>
                  </w:pPr>
                </w:p>
              </w:tc>
            </w:tr>
          </w:tbl>
          <w:p w:rsidR="00953F60" w:rsidRPr="005F62B2" w:rsidRDefault="00953F60" w:rsidP="00F56859">
            <w:pPr>
              <w:rPr>
                <w:rFonts w:ascii="Times New Roman" w:hAnsi="Times New Roman"/>
                <w:i w:val="0"/>
                <w:szCs w:val="24"/>
                <w:lang w:val="hr-HR"/>
              </w:rPr>
            </w:pPr>
          </w:p>
        </w:tc>
      </w:tr>
    </w:tbl>
    <w:p w:rsidR="00953F60" w:rsidRPr="005F62B2" w:rsidRDefault="00953F60" w:rsidP="00953F60">
      <w:pPr>
        <w:rPr>
          <w:rFonts w:ascii="Times New Roman" w:hAnsi="Times New Roman"/>
          <w:i w:val="0"/>
          <w:szCs w:val="24"/>
          <w:lang w:val="hr-HR"/>
        </w:rPr>
      </w:pPr>
    </w:p>
    <w:p w:rsidR="00B7773C" w:rsidRPr="00B7773C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KLASA: </w:t>
      </w:r>
    </w:p>
    <w:p w:rsidR="00B7773C" w:rsidRPr="00B7773C" w:rsidRDefault="00CD7F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>
        <w:rPr>
          <w:rFonts w:ascii="Times New Roman" w:hAnsi="Times New Roman"/>
          <w:i w:val="0"/>
          <w:szCs w:val="24"/>
          <w:lang w:val="hr-HR" w:eastAsia="en-US"/>
        </w:rPr>
        <w:t xml:space="preserve">URBROJ: </w:t>
      </w:r>
    </w:p>
    <w:p w:rsid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 w:eastAsia="en-US"/>
        </w:rPr>
      </w:pP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Pleternica,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Pr="00B7773C">
        <w:rPr>
          <w:rFonts w:ascii="Times New Roman" w:hAnsi="Times New Roman"/>
          <w:i w:val="0"/>
          <w:szCs w:val="24"/>
          <w:lang w:val="hr-HR" w:eastAsia="en-US"/>
        </w:rPr>
        <w:t>. godine</w:t>
      </w:r>
    </w:p>
    <w:p w:rsidR="00B7773C" w:rsidRPr="00C83277" w:rsidRDefault="00B7773C" w:rsidP="00B7773C">
      <w:pPr>
        <w:overflowPunct/>
        <w:autoSpaceDE/>
        <w:autoSpaceDN/>
        <w:adjustRightInd/>
        <w:textAlignment w:val="auto"/>
        <w:rPr>
          <w:rFonts w:ascii="Times New Roman" w:hAnsi="Times New Roman"/>
          <w:i w:val="0"/>
          <w:szCs w:val="24"/>
          <w:lang w:val="hr-HR"/>
        </w:rPr>
      </w:pPr>
    </w:p>
    <w:p w:rsidR="007D5CA2" w:rsidRPr="007D5CA2" w:rsidRDefault="007C5598" w:rsidP="007C5598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hAnsi="Times New Roman"/>
          <w:i w:val="0"/>
          <w:szCs w:val="24"/>
          <w:lang w:val="hr-HR"/>
        </w:rPr>
      </w:pPr>
      <w:r w:rsidRPr="007C5598">
        <w:rPr>
          <w:rFonts w:ascii="Times New Roman" w:hAnsi="Times New Roman"/>
          <w:i w:val="0"/>
          <w:szCs w:val="24"/>
          <w:lang w:val="hr-HR"/>
        </w:rPr>
        <w:t>Na temelju članka 36. stavka 13. Zakona o održivom gospodarenju otpadom (</w:t>
      </w:r>
      <w:r>
        <w:rPr>
          <w:rFonts w:ascii="Times New Roman" w:hAnsi="Times New Roman"/>
          <w:i w:val="0"/>
          <w:szCs w:val="24"/>
          <w:lang w:val="hr-HR"/>
        </w:rPr>
        <w:t>Narodne novine br.</w:t>
      </w:r>
      <w:r w:rsidRPr="007C5598">
        <w:rPr>
          <w:rFonts w:ascii="Times New Roman" w:hAnsi="Times New Roman"/>
          <w:i w:val="0"/>
          <w:szCs w:val="24"/>
          <w:lang w:val="hr-HR"/>
        </w:rPr>
        <w:t xml:space="preserve"> 94/13 i</w:t>
      </w:r>
      <w:r>
        <w:rPr>
          <w:rFonts w:ascii="Times New Roman" w:hAnsi="Times New Roman"/>
          <w:i w:val="0"/>
          <w:szCs w:val="24"/>
          <w:lang w:val="hr-HR"/>
        </w:rPr>
        <w:t xml:space="preserve"> </w:t>
      </w:r>
      <w:r w:rsidRPr="007C5598">
        <w:rPr>
          <w:rFonts w:ascii="Times New Roman" w:hAnsi="Times New Roman"/>
          <w:i w:val="0"/>
          <w:szCs w:val="24"/>
          <w:lang w:val="hr-HR"/>
        </w:rPr>
        <w:t xml:space="preserve">73/17), </w:t>
      </w:r>
      <w:r>
        <w:rPr>
          <w:rFonts w:ascii="Times New Roman" w:hAnsi="Times New Roman"/>
          <w:i w:val="0"/>
          <w:szCs w:val="24"/>
          <w:lang w:val="hr-HR"/>
        </w:rPr>
        <w:t>i n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a temelju članka 34. Statuta Grada Pleternice („Službeno glasilo Grada Pleternice“, br. </w:t>
      </w:r>
      <w:r w:rsidR="00B76F49">
        <w:rPr>
          <w:rFonts w:ascii="Times New Roman" w:hAnsi="Times New Roman"/>
          <w:i w:val="0"/>
          <w:szCs w:val="24"/>
          <w:lang w:val="hr-HR"/>
        </w:rPr>
        <w:t>04</w:t>
      </w:r>
      <w:r w:rsidR="00B76F49" w:rsidRPr="00CE5C9A">
        <w:rPr>
          <w:rFonts w:ascii="Times New Roman" w:hAnsi="Times New Roman"/>
          <w:i w:val="0"/>
          <w:szCs w:val="24"/>
          <w:lang w:val="hr-HR"/>
        </w:rPr>
        <w:t>/09</w:t>
      </w:r>
      <w:r w:rsidR="00B76F49">
        <w:rPr>
          <w:rFonts w:ascii="Times New Roman" w:hAnsi="Times New Roman"/>
          <w:i w:val="0"/>
          <w:szCs w:val="24"/>
          <w:lang w:val="hr-HR"/>
        </w:rPr>
        <w:t>, 02/13</w:t>
      </w:r>
      <w:r w:rsidR="00B13569">
        <w:rPr>
          <w:rFonts w:ascii="Times New Roman" w:hAnsi="Times New Roman"/>
          <w:i w:val="0"/>
          <w:szCs w:val="24"/>
          <w:lang w:val="hr-HR"/>
        </w:rPr>
        <w:t>,</w:t>
      </w:r>
      <w:r w:rsidR="00B76F49">
        <w:rPr>
          <w:rFonts w:ascii="Times New Roman" w:hAnsi="Times New Roman"/>
          <w:i w:val="0"/>
          <w:szCs w:val="24"/>
          <w:lang w:val="hr-HR"/>
        </w:rPr>
        <w:t xml:space="preserve"> 08/13</w:t>
      </w:r>
      <w:r w:rsidR="00B13569">
        <w:rPr>
          <w:rFonts w:ascii="Times New Roman" w:hAnsi="Times New Roman"/>
          <w:i w:val="0"/>
          <w:szCs w:val="24"/>
          <w:lang w:val="hr-HR"/>
        </w:rPr>
        <w:t xml:space="preserve"> i 07/14</w:t>
      </w:r>
      <w:r w:rsidR="00CE5C9A" w:rsidRPr="00CE5C9A">
        <w:rPr>
          <w:rFonts w:ascii="Times New Roman" w:hAnsi="Times New Roman"/>
          <w:i w:val="0"/>
          <w:szCs w:val="24"/>
          <w:lang w:val="hr-HR"/>
        </w:rPr>
        <w:t xml:space="preserve">), </w:t>
      </w:r>
      <w:r w:rsidR="007D5CA2" w:rsidRPr="007D5CA2">
        <w:rPr>
          <w:rFonts w:ascii="Times New Roman" w:hAnsi="Times New Roman"/>
          <w:i w:val="0"/>
          <w:szCs w:val="24"/>
          <w:lang w:val="hr-HR"/>
        </w:rPr>
        <w:t xml:space="preserve">Gradsko vijeće Grada Pleternice, 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na </w:t>
      </w:r>
      <w:r w:rsidR="002037FB">
        <w:rPr>
          <w:rFonts w:ascii="Times New Roman" w:hAnsi="Times New Roman"/>
          <w:i w:val="0"/>
          <w:szCs w:val="24"/>
          <w:lang w:val="hr-HR"/>
        </w:rPr>
        <w:t xml:space="preserve">______ </w:t>
      </w:r>
      <w:r w:rsidR="00B7773C">
        <w:rPr>
          <w:rFonts w:ascii="Times New Roman" w:hAnsi="Times New Roman"/>
          <w:i w:val="0"/>
          <w:szCs w:val="24"/>
          <w:lang w:val="hr-HR"/>
        </w:rPr>
        <w:t>.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 sjednici održanoj dana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_______________</w:t>
      </w:r>
      <w:r w:rsidR="00743759" w:rsidRPr="00B7773C">
        <w:rPr>
          <w:rFonts w:ascii="Times New Roman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hAnsi="Times New Roman"/>
          <w:i w:val="0"/>
          <w:szCs w:val="24"/>
          <w:lang w:val="hr-HR" w:eastAsia="en-US"/>
        </w:rPr>
        <w:t>2018</w:t>
      </w:r>
      <w:r w:rsidR="00D177E5" w:rsidRPr="00257336">
        <w:rPr>
          <w:rFonts w:ascii="Times New Roman" w:hAnsi="Times New Roman"/>
          <w:i w:val="0"/>
          <w:szCs w:val="24"/>
          <w:lang w:val="hr-HR"/>
        </w:rPr>
        <w:t xml:space="preserve">. godine, donosi </w:t>
      </w:r>
    </w:p>
    <w:p w:rsidR="008C0507" w:rsidRDefault="008C0507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2037FB" w:rsidRDefault="002037FB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bookmarkStart w:id="0" w:name="_GoBack"/>
      <w:bookmarkEnd w:id="0"/>
    </w:p>
    <w:p w:rsidR="002037FB" w:rsidRPr="007D5CA2" w:rsidRDefault="002037FB" w:rsidP="002037FB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46018F">
        <w:rPr>
          <w:rFonts w:ascii="Times New Roman" w:eastAsia="Calibri" w:hAnsi="Times New Roman"/>
          <w:i w:val="0"/>
          <w:szCs w:val="24"/>
          <w:highlight w:val="yellow"/>
          <w:lang w:val="hr-HR" w:eastAsia="en-US"/>
        </w:rPr>
        <w:t>[PRIJEDLOG]</w:t>
      </w:r>
    </w:p>
    <w:p w:rsidR="00B76F49" w:rsidRPr="00B76F49" w:rsidRDefault="00B76F4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b/>
          <w:i w:val="0"/>
          <w:szCs w:val="24"/>
          <w:lang w:val="hr-HR" w:eastAsia="en-US"/>
        </w:rPr>
        <w:t>O D L U K U</w:t>
      </w:r>
    </w:p>
    <w:p w:rsidR="007C5598" w:rsidRDefault="002037FB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i w:val="0"/>
          <w:szCs w:val="24"/>
          <w:lang w:val="hr-HR" w:eastAsia="en-US"/>
        </w:rPr>
      </w:pPr>
      <w:r>
        <w:rPr>
          <w:rFonts w:ascii="Times New Roman" w:eastAsia="Calibri" w:hAnsi="Times New Roman"/>
          <w:b/>
          <w:i w:val="0"/>
          <w:szCs w:val="24"/>
          <w:lang w:val="hr-HR" w:eastAsia="en-US"/>
        </w:rPr>
        <w:t xml:space="preserve">o </w:t>
      </w:r>
      <w:r w:rsidR="007C5598" w:rsidRPr="007C5598">
        <w:rPr>
          <w:rFonts w:ascii="Times New Roman" w:eastAsia="Calibri" w:hAnsi="Times New Roman"/>
          <w:b/>
          <w:i w:val="0"/>
          <w:szCs w:val="24"/>
          <w:lang w:val="hr-HR" w:eastAsia="en-US"/>
        </w:rPr>
        <w:t xml:space="preserve">mjerama za sprječavanje nepropisnog odbacivanja otpada i  </w:t>
      </w:r>
    </w:p>
    <w:p w:rsidR="00B76F49" w:rsidRDefault="007C5598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b/>
          <w:i w:val="0"/>
          <w:szCs w:val="24"/>
          <w:lang w:val="hr-HR" w:eastAsia="en-US"/>
        </w:rPr>
        <w:t>mjerama  za uklanjanje odbačenog otpada</w:t>
      </w:r>
    </w:p>
    <w:p w:rsidR="00743759" w:rsidRDefault="00743759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B76F49" w:rsidRDefault="007C5598" w:rsidP="00B76F4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Članak 1.</w:t>
      </w: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C5598" w:rsidRDefault="007C5598" w:rsidP="007C5598">
      <w:pPr>
        <w:overflowPunct/>
        <w:autoSpaceDE/>
        <w:autoSpaceDN/>
        <w:adjustRightInd/>
        <w:ind w:firstLine="720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Ovom Odlukom utvrđuju se mjere za sprječavanje nepropisnog odbacivanja otpada i mjere za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 xml:space="preserve">uklanjanje odbačenog otpada na području Grada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Pleternice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Članak 2.</w:t>
      </w:r>
    </w:p>
    <w:p w:rsidR="007C5598" w:rsidRP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C5598" w:rsidRDefault="007C5598" w:rsidP="007C559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Mjere za sprječavanje nepropisnog odbacivanja otpada i mjere za uklanjanje odbačenog otpada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su:</w:t>
      </w:r>
    </w:p>
    <w:p w:rsidR="007C5598" w:rsidRPr="007C5598" w:rsidRDefault="007C5598" w:rsidP="007C5598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kontrola lokacija putem komunalnog redarstva,</w:t>
      </w:r>
    </w:p>
    <w:p w:rsidR="007C5598" w:rsidRPr="007C5598" w:rsidRDefault="007C5598" w:rsidP="007C5598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postavljanje znakova zabrane odbacivanja otpada,</w:t>
      </w:r>
    </w:p>
    <w:p w:rsidR="007C5598" w:rsidRPr="007C5598" w:rsidRDefault="007C5598" w:rsidP="007C5598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objava informacija na internetskim stranicama Grada o načinu prijave nepropisno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odbačenog otpada,</w:t>
      </w:r>
    </w:p>
    <w:p w:rsidR="007C5598" w:rsidRPr="007C5598" w:rsidRDefault="007C5598" w:rsidP="0042302C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distribucija letaka o načinu zbrinjavanja otpada putem isporučitelja javne usluge prikupljanja miješanog komunalnog otpada i prikupljanja biorazgradivog komunalnog otpada,</w:t>
      </w:r>
    </w:p>
    <w:p w:rsidR="007C5598" w:rsidRPr="007C5598" w:rsidRDefault="007C5598" w:rsidP="00CA307B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 xml:space="preserve">periodične akcije uklanjanja nepropisno odbačenog otpada na području Grada Pleternice uz uvjet ishođenja prethodne suglasnost ovlaštenog davatelja usluge prikupljanja komunalnog otpada Grada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Pleternice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,</w:t>
      </w:r>
    </w:p>
    <w:p w:rsidR="007C5598" w:rsidRPr="007C5598" w:rsidRDefault="007C5598" w:rsidP="00975F13">
      <w:pPr>
        <w:pStyle w:val="Odlomakpopisa"/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objava na internetskim stranicama Grada o načinu zbrinjavanja otpada koji nije mješoviti komunalni otpad i biorazgradivi komunalni otpad.</w:t>
      </w: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Članak 3.</w:t>
      </w:r>
    </w:p>
    <w:p w:rsidR="007C5598" w:rsidRDefault="007C5598" w:rsidP="007C5598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C5598" w:rsidRDefault="007C5598" w:rsidP="007C5598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Za realizaciju mjera navedenih u točki 2. Odluke financijska sredstva osigurat će se u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 xml:space="preserve">Proračunu Grada </w:t>
      </w:r>
      <w:r>
        <w:rPr>
          <w:rFonts w:ascii="Times New Roman" w:eastAsia="Calibri" w:hAnsi="Times New Roman"/>
          <w:i w:val="0"/>
          <w:szCs w:val="24"/>
          <w:lang w:val="hr-HR" w:eastAsia="en-US"/>
        </w:rPr>
        <w:t>Pleternice</w:t>
      </w: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.</w:t>
      </w: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B76F49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C5598">
        <w:rPr>
          <w:rFonts w:ascii="Times New Roman" w:eastAsia="Calibri" w:hAnsi="Times New Roman"/>
          <w:i w:val="0"/>
          <w:szCs w:val="24"/>
          <w:lang w:val="hr-HR" w:eastAsia="en-US"/>
        </w:rPr>
        <w:t>Članak 4.</w:t>
      </w:r>
    </w:p>
    <w:p w:rsid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8C0507" w:rsidRDefault="00B76F49" w:rsidP="00743759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Ova Odluka stupa na snagu </w:t>
      </w:r>
      <w:r w:rsidR="007C5598">
        <w:rPr>
          <w:rFonts w:ascii="Times New Roman" w:eastAsia="Calibri" w:hAnsi="Times New Roman"/>
          <w:i w:val="0"/>
          <w:szCs w:val="24"/>
          <w:lang w:val="hr-HR" w:eastAsia="en-US"/>
        </w:rPr>
        <w:t>osmog (8) dana od dana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 xml:space="preserve"> donošenja i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</w:t>
      </w:r>
      <w:r w:rsidR="00743759">
        <w:rPr>
          <w:rFonts w:ascii="Times New Roman" w:eastAsia="Calibri" w:hAnsi="Times New Roman"/>
          <w:i w:val="0"/>
          <w:szCs w:val="24"/>
          <w:lang w:val="hr-HR" w:eastAsia="en-US"/>
        </w:rPr>
        <w:t>objavit će se</w:t>
      </w:r>
      <w:r w:rsidRPr="00B76F49">
        <w:rPr>
          <w:rFonts w:ascii="Times New Roman" w:eastAsia="Calibri" w:hAnsi="Times New Roman"/>
          <w:i w:val="0"/>
          <w:szCs w:val="24"/>
          <w:lang w:val="hr-HR" w:eastAsia="en-US"/>
        </w:rPr>
        <w:t xml:space="preserve"> u „Službenom glasilu Grada Pleternice“.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  <w:r w:rsidRPr="007D5CA2">
        <w:rPr>
          <w:rFonts w:ascii="Times New Roman" w:eastAsia="Calibri" w:hAnsi="Times New Roman"/>
          <w:i w:val="0"/>
          <w:szCs w:val="24"/>
          <w:lang w:val="hr-HR" w:eastAsia="en-US"/>
        </w:rPr>
        <w:t>GRADSKO VIJEĆE GRADA PLETERNICE</w:t>
      </w:r>
    </w:p>
    <w:p w:rsidR="00B76F49" w:rsidRDefault="00B76F49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C5598" w:rsidRPr="007D5CA2" w:rsidRDefault="007C5598" w:rsidP="007C5598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 w:val="0"/>
          <w:szCs w:val="24"/>
          <w:lang w:val="hr-HR" w:eastAsia="en-US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Predsjednik:</w:t>
      </w: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</w:p>
    <w:p w:rsidR="007D5CA2" w:rsidRPr="007D5CA2" w:rsidRDefault="007D5CA2" w:rsidP="007D5CA2">
      <w:pPr>
        <w:ind w:left="4956"/>
        <w:jc w:val="center"/>
        <w:rPr>
          <w:rFonts w:ascii="Times New Roman" w:hAnsi="Times New Roman"/>
          <w:i w:val="0"/>
          <w:color w:val="00000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________________</w:t>
      </w:r>
    </w:p>
    <w:p w:rsidR="002B4CBD" w:rsidRPr="00387662" w:rsidRDefault="007D5CA2" w:rsidP="00B76F49">
      <w:pPr>
        <w:ind w:left="4956"/>
        <w:jc w:val="center"/>
        <w:rPr>
          <w:rFonts w:ascii="Times New Roman" w:hAnsi="Times New Roman"/>
          <w:i w:val="0"/>
          <w:szCs w:val="24"/>
          <w:lang w:val="hr-HR"/>
        </w:rPr>
      </w:pPr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 xml:space="preserve">Marijan </w:t>
      </w:r>
      <w:proofErr w:type="spellStart"/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Aladrović</w:t>
      </w:r>
      <w:proofErr w:type="spellEnd"/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 xml:space="preserve">, </w:t>
      </w:r>
      <w:proofErr w:type="spellStart"/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dipl.ing</w:t>
      </w:r>
      <w:proofErr w:type="spellEnd"/>
      <w:r w:rsidRPr="007D5CA2">
        <w:rPr>
          <w:rFonts w:ascii="Times New Roman" w:hAnsi="Times New Roman"/>
          <w:i w:val="0"/>
          <w:color w:val="000000"/>
          <w:szCs w:val="24"/>
          <w:lang w:val="hr-HR"/>
        </w:rPr>
        <w:t>.</w:t>
      </w:r>
    </w:p>
    <w:sectPr w:rsidR="002B4CBD" w:rsidRPr="00387662" w:rsidSect="001E587F">
      <w:headerReference w:type="default" r:id="rId10"/>
      <w:pgSz w:w="11907" w:h="16840" w:code="9"/>
      <w:pgMar w:top="709" w:right="1134" w:bottom="851" w:left="1134" w:header="0" w:footer="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200" w:rsidRDefault="00133200">
      <w:r>
        <w:separator/>
      </w:r>
    </w:p>
  </w:endnote>
  <w:endnote w:type="continuationSeparator" w:id="0">
    <w:p w:rsidR="00133200" w:rsidRDefault="0013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Swiss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HRDutch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200" w:rsidRDefault="00133200">
      <w:r>
        <w:separator/>
      </w:r>
    </w:p>
  </w:footnote>
  <w:footnote w:type="continuationSeparator" w:id="0">
    <w:p w:rsidR="00133200" w:rsidRDefault="00133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B13569" w:rsidRDefault="00B13569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  <w:p w:rsidR="007D5CA2" w:rsidRDefault="007D5CA2" w:rsidP="007D5CA2">
    <w:pPr>
      <w:pStyle w:val="Zaglavlje"/>
      <w:jc w:val="right"/>
      <w:rPr>
        <w:rFonts w:ascii="Times New Roman" w:hAnsi="Times New Roman"/>
        <w:i w:val="0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799F"/>
    <w:multiLevelType w:val="hybridMultilevel"/>
    <w:tmpl w:val="273482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44ACD"/>
    <w:multiLevelType w:val="hybridMultilevel"/>
    <w:tmpl w:val="45205B34"/>
    <w:lvl w:ilvl="0" w:tplc="570CF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17BC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F38674E"/>
    <w:multiLevelType w:val="hybridMultilevel"/>
    <w:tmpl w:val="6810CCF6"/>
    <w:lvl w:ilvl="0" w:tplc="0AF2660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96C53"/>
    <w:multiLevelType w:val="multilevel"/>
    <w:tmpl w:val="5388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F847E9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86763"/>
    <w:multiLevelType w:val="hybridMultilevel"/>
    <w:tmpl w:val="17D46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348B3"/>
    <w:multiLevelType w:val="hybridMultilevel"/>
    <w:tmpl w:val="656A18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C17A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6DA93FDB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749D7C07"/>
    <w:multiLevelType w:val="hybridMultilevel"/>
    <w:tmpl w:val="E542D1EC"/>
    <w:lvl w:ilvl="0" w:tplc="0AF2660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C66237"/>
    <w:multiLevelType w:val="multilevel"/>
    <w:tmpl w:val="B1CC4FC6"/>
    <w:lvl w:ilvl="0">
      <w:start w:val="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0C"/>
    <w:rsid w:val="00025941"/>
    <w:rsid w:val="00026955"/>
    <w:rsid w:val="000972D0"/>
    <w:rsid w:val="000C4ADA"/>
    <w:rsid w:val="000C7024"/>
    <w:rsid w:val="000D688F"/>
    <w:rsid w:val="00133200"/>
    <w:rsid w:val="00160EA8"/>
    <w:rsid w:val="00182B1B"/>
    <w:rsid w:val="00183FA3"/>
    <w:rsid w:val="001C3E55"/>
    <w:rsid w:val="001E587F"/>
    <w:rsid w:val="001F64BD"/>
    <w:rsid w:val="002037FB"/>
    <w:rsid w:val="0021444A"/>
    <w:rsid w:val="00236884"/>
    <w:rsid w:val="00243438"/>
    <w:rsid w:val="00275120"/>
    <w:rsid w:val="00275F01"/>
    <w:rsid w:val="002A687F"/>
    <w:rsid w:val="002B279C"/>
    <w:rsid w:val="002B4AA8"/>
    <w:rsid w:val="002B4CBD"/>
    <w:rsid w:val="002F2AD3"/>
    <w:rsid w:val="002F7254"/>
    <w:rsid w:val="00302B91"/>
    <w:rsid w:val="00335097"/>
    <w:rsid w:val="00336216"/>
    <w:rsid w:val="00350136"/>
    <w:rsid w:val="00380248"/>
    <w:rsid w:val="003816E8"/>
    <w:rsid w:val="00383303"/>
    <w:rsid w:val="0038490E"/>
    <w:rsid w:val="00387662"/>
    <w:rsid w:val="0039373B"/>
    <w:rsid w:val="003C0CD4"/>
    <w:rsid w:val="003F6E02"/>
    <w:rsid w:val="003F6F60"/>
    <w:rsid w:val="00400F4F"/>
    <w:rsid w:val="00476902"/>
    <w:rsid w:val="00476D0C"/>
    <w:rsid w:val="004D47E4"/>
    <w:rsid w:val="004E4C7E"/>
    <w:rsid w:val="004F2357"/>
    <w:rsid w:val="00502B83"/>
    <w:rsid w:val="00547182"/>
    <w:rsid w:val="0056063D"/>
    <w:rsid w:val="00561BFB"/>
    <w:rsid w:val="005636DF"/>
    <w:rsid w:val="005737D3"/>
    <w:rsid w:val="005975C7"/>
    <w:rsid w:val="005A6EAD"/>
    <w:rsid w:val="005B7570"/>
    <w:rsid w:val="005B760D"/>
    <w:rsid w:val="005C52DD"/>
    <w:rsid w:val="005E424D"/>
    <w:rsid w:val="006256FA"/>
    <w:rsid w:val="006273E7"/>
    <w:rsid w:val="00631F90"/>
    <w:rsid w:val="00637A97"/>
    <w:rsid w:val="00642565"/>
    <w:rsid w:val="00675953"/>
    <w:rsid w:val="0067771E"/>
    <w:rsid w:val="006A1172"/>
    <w:rsid w:val="006C4064"/>
    <w:rsid w:val="006E5292"/>
    <w:rsid w:val="006F78CB"/>
    <w:rsid w:val="00706D74"/>
    <w:rsid w:val="00710F5E"/>
    <w:rsid w:val="00726B9D"/>
    <w:rsid w:val="0073365B"/>
    <w:rsid w:val="00733880"/>
    <w:rsid w:val="0073633D"/>
    <w:rsid w:val="00743759"/>
    <w:rsid w:val="00743FA8"/>
    <w:rsid w:val="00751BB1"/>
    <w:rsid w:val="00763C87"/>
    <w:rsid w:val="00794BDF"/>
    <w:rsid w:val="007972E1"/>
    <w:rsid w:val="007C2628"/>
    <w:rsid w:val="007C5598"/>
    <w:rsid w:val="007D5CA2"/>
    <w:rsid w:val="007E795D"/>
    <w:rsid w:val="008078C0"/>
    <w:rsid w:val="008133D5"/>
    <w:rsid w:val="008144CF"/>
    <w:rsid w:val="0081504E"/>
    <w:rsid w:val="008157BD"/>
    <w:rsid w:val="0083240D"/>
    <w:rsid w:val="00846B38"/>
    <w:rsid w:val="0087536C"/>
    <w:rsid w:val="00892010"/>
    <w:rsid w:val="008A7955"/>
    <w:rsid w:val="008C0507"/>
    <w:rsid w:val="008D5EEA"/>
    <w:rsid w:val="00914C7B"/>
    <w:rsid w:val="0093568E"/>
    <w:rsid w:val="00950EB0"/>
    <w:rsid w:val="00953F60"/>
    <w:rsid w:val="00955D9F"/>
    <w:rsid w:val="00965FD8"/>
    <w:rsid w:val="0098332F"/>
    <w:rsid w:val="009A02FF"/>
    <w:rsid w:val="009B08FC"/>
    <w:rsid w:val="009F4D18"/>
    <w:rsid w:val="00A072FD"/>
    <w:rsid w:val="00A229C5"/>
    <w:rsid w:val="00A40591"/>
    <w:rsid w:val="00A65651"/>
    <w:rsid w:val="00A72259"/>
    <w:rsid w:val="00A723B4"/>
    <w:rsid w:val="00A76B62"/>
    <w:rsid w:val="00A954C6"/>
    <w:rsid w:val="00AA5636"/>
    <w:rsid w:val="00AA5A88"/>
    <w:rsid w:val="00AB0CE8"/>
    <w:rsid w:val="00AD3F47"/>
    <w:rsid w:val="00AE559C"/>
    <w:rsid w:val="00AF4CD6"/>
    <w:rsid w:val="00AF74DD"/>
    <w:rsid w:val="00B03A57"/>
    <w:rsid w:val="00B13569"/>
    <w:rsid w:val="00B178E5"/>
    <w:rsid w:val="00B21582"/>
    <w:rsid w:val="00B64F56"/>
    <w:rsid w:val="00B76F49"/>
    <w:rsid w:val="00B7773C"/>
    <w:rsid w:val="00BC069C"/>
    <w:rsid w:val="00BC37DC"/>
    <w:rsid w:val="00BC6B26"/>
    <w:rsid w:val="00BD42FA"/>
    <w:rsid w:val="00BF2D31"/>
    <w:rsid w:val="00BF3C55"/>
    <w:rsid w:val="00C06A14"/>
    <w:rsid w:val="00C22FD2"/>
    <w:rsid w:val="00C50A0C"/>
    <w:rsid w:val="00C83277"/>
    <w:rsid w:val="00C840AF"/>
    <w:rsid w:val="00C979C5"/>
    <w:rsid w:val="00CA73E7"/>
    <w:rsid w:val="00CB0BFE"/>
    <w:rsid w:val="00CC4519"/>
    <w:rsid w:val="00CD1F2A"/>
    <w:rsid w:val="00CD7F3C"/>
    <w:rsid w:val="00CE1BED"/>
    <w:rsid w:val="00CE5C9A"/>
    <w:rsid w:val="00CF6F20"/>
    <w:rsid w:val="00D00C5A"/>
    <w:rsid w:val="00D177E5"/>
    <w:rsid w:val="00D260F2"/>
    <w:rsid w:val="00D3233A"/>
    <w:rsid w:val="00D42770"/>
    <w:rsid w:val="00D60C1A"/>
    <w:rsid w:val="00D83193"/>
    <w:rsid w:val="00D877C3"/>
    <w:rsid w:val="00DD44A9"/>
    <w:rsid w:val="00DE45B0"/>
    <w:rsid w:val="00E04122"/>
    <w:rsid w:val="00E24458"/>
    <w:rsid w:val="00E40E55"/>
    <w:rsid w:val="00E5758D"/>
    <w:rsid w:val="00E67780"/>
    <w:rsid w:val="00E910D2"/>
    <w:rsid w:val="00EC5E61"/>
    <w:rsid w:val="00EE6974"/>
    <w:rsid w:val="00EE7CC9"/>
    <w:rsid w:val="00F105BA"/>
    <w:rsid w:val="00F26148"/>
    <w:rsid w:val="00F2709A"/>
    <w:rsid w:val="00F56859"/>
    <w:rsid w:val="00FC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rFonts w:ascii="HRDutch" w:hAnsi="HRDutch"/>
      <w:b/>
      <w:i w:val="0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277"/>
    <w:pPr>
      <w:keepNext/>
      <w:spacing w:before="240" w:after="60"/>
      <w:outlineLvl w:val="1"/>
    </w:pPr>
    <w:rPr>
      <w:rFonts w:ascii="Cambria" w:hAnsi="Cambria"/>
      <w:b/>
      <w:bCs/>
      <w:i w:val="0"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832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6B26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="Cambria" w:hAnsi="Cambria"/>
      <w:i w:val="0"/>
      <w:color w:val="243F60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6256F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6256FA"/>
    <w:rPr>
      <w:rFonts w:ascii="Tahoma" w:hAnsi="Tahoma" w:cs="Tahoma"/>
      <w:i/>
      <w:sz w:val="16"/>
      <w:szCs w:val="16"/>
      <w:lang w:val="en-GB"/>
    </w:rPr>
  </w:style>
  <w:style w:type="character" w:customStyle="1" w:styleId="Naslov2Char">
    <w:name w:val="Naslov 2 Char"/>
    <w:link w:val="Naslov2"/>
    <w:semiHidden/>
    <w:rsid w:val="00C83277"/>
    <w:rPr>
      <w:rFonts w:ascii="Cambria" w:eastAsia="Times New Roman" w:hAnsi="Cambria" w:cs="Times New Roman"/>
      <w:b/>
      <w:bCs/>
      <w:iCs/>
      <w:sz w:val="28"/>
      <w:szCs w:val="28"/>
      <w:lang w:val="en-GB"/>
    </w:rPr>
  </w:style>
  <w:style w:type="character" w:customStyle="1" w:styleId="Naslov3Char">
    <w:name w:val="Naslov 3 Char"/>
    <w:link w:val="Naslov3"/>
    <w:semiHidden/>
    <w:rsid w:val="00C83277"/>
    <w:rPr>
      <w:rFonts w:ascii="Cambria" w:eastAsia="Times New Roman" w:hAnsi="Cambria" w:cs="Times New Roman"/>
      <w:b/>
      <w:bCs/>
      <w:i/>
      <w:sz w:val="26"/>
      <w:szCs w:val="26"/>
      <w:lang w:val="en-GB"/>
    </w:rPr>
  </w:style>
  <w:style w:type="paragraph" w:styleId="Odlomakpopisa">
    <w:name w:val="List Paragraph"/>
    <w:basedOn w:val="Normal"/>
    <w:uiPriority w:val="34"/>
    <w:qFormat/>
    <w:rsid w:val="00C83277"/>
    <w:pPr>
      <w:ind w:left="708"/>
    </w:pPr>
  </w:style>
  <w:style w:type="paragraph" w:styleId="Zaglavlje">
    <w:name w:val="header"/>
    <w:basedOn w:val="Normal"/>
    <w:link w:val="ZaglavljeChar"/>
    <w:rsid w:val="00C832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83277"/>
    <w:rPr>
      <w:rFonts w:ascii="HRSwiss" w:hAnsi="HRSwiss"/>
      <w:i/>
      <w:sz w:val="24"/>
      <w:lang w:val="en-GB"/>
    </w:rPr>
  </w:style>
  <w:style w:type="paragraph" w:styleId="Bezproreda">
    <w:name w:val="No Spacing"/>
    <w:link w:val="BezproredaChar"/>
    <w:uiPriority w:val="1"/>
    <w:qFormat/>
    <w:rsid w:val="009B08FC"/>
    <w:pPr>
      <w:overflowPunct w:val="0"/>
      <w:autoSpaceDE w:val="0"/>
      <w:autoSpaceDN w:val="0"/>
      <w:adjustRightInd w:val="0"/>
      <w:textAlignment w:val="baseline"/>
    </w:pPr>
    <w:rPr>
      <w:rFonts w:ascii="HRSwiss" w:hAnsi="HRSwiss"/>
      <w:i/>
      <w:sz w:val="24"/>
      <w:lang w:val="en-GB"/>
    </w:rPr>
  </w:style>
  <w:style w:type="character" w:customStyle="1" w:styleId="Naslov5Char">
    <w:name w:val="Naslov 5 Char"/>
    <w:link w:val="Naslov5"/>
    <w:uiPriority w:val="9"/>
    <w:semiHidden/>
    <w:rsid w:val="00BC6B26"/>
    <w:rPr>
      <w:rFonts w:ascii="Cambria" w:hAnsi="Cambria"/>
      <w:color w:val="243F6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BC6B26"/>
    <w:rPr>
      <w:rFonts w:ascii="HRSwiss" w:hAnsi="HRSwiss"/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~lanka 116.stavak 1. Zakona o za{titi na radu (NN br.56/96 i 94/96), i</vt:lpstr>
      <vt:lpstr>Na temelju ~lanka 116.stavak 1. Zakona o za{titi na radu (NN br.56/96 i 94/96), i</vt:lpstr>
    </vt:vector>
  </TitlesOfParts>
  <Company>TEKIJA d.o.o.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~lanka 116.stavak 1. Zakona o za{titi na radu (NN br.56/96 i 94/96), i</dc:title>
  <dc:creator>" TEKIJA "</dc:creator>
  <cp:lastModifiedBy>Korisnik</cp:lastModifiedBy>
  <cp:revision>6</cp:revision>
  <cp:lastPrinted>2017-03-22T07:38:00Z</cp:lastPrinted>
  <dcterms:created xsi:type="dcterms:W3CDTF">2018-03-09T19:15:00Z</dcterms:created>
  <dcterms:modified xsi:type="dcterms:W3CDTF">2018-03-14T13:39:00Z</dcterms:modified>
</cp:coreProperties>
</file>